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D" w:rsidRPr="00B01EA0" w:rsidRDefault="00B01EA0">
      <w:pPr>
        <w:spacing w:after="0"/>
        <w:ind w:left="120"/>
        <w:rPr>
          <w:lang w:val="ru-RU"/>
        </w:rPr>
      </w:pPr>
      <w:bookmarkStart w:id="0" w:name="block-28650719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-405765</wp:posOffset>
            </wp:positionV>
            <wp:extent cx="6400800" cy="3838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9000" contrast="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8BD" w:rsidRPr="00B01EA0" w:rsidRDefault="00A628BD">
      <w:pPr>
        <w:spacing w:after="0"/>
        <w:ind w:left="120"/>
        <w:rPr>
          <w:lang w:val="ru-RU"/>
        </w:rPr>
      </w:pPr>
    </w:p>
    <w:p w:rsidR="00A628BD" w:rsidRPr="00B01EA0" w:rsidRDefault="00A628BD">
      <w:pPr>
        <w:spacing w:after="0"/>
        <w:ind w:left="120"/>
        <w:rPr>
          <w:lang w:val="ru-RU"/>
        </w:rPr>
      </w:pPr>
    </w:p>
    <w:p w:rsidR="00A628BD" w:rsidRPr="00B01EA0" w:rsidRDefault="00A628BD">
      <w:pPr>
        <w:spacing w:after="0"/>
        <w:ind w:left="120"/>
        <w:rPr>
          <w:lang w:val="ru-RU"/>
        </w:rPr>
      </w:pPr>
    </w:p>
    <w:p w:rsidR="00A628BD" w:rsidRPr="00B01EA0" w:rsidRDefault="00A628BD">
      <w:pPr>
        <w:spacing w:after="0"/>
        <w:ind w:left="120"/>
        <w:rPr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1EA0" w:rsidRDefault="00B01E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28BD" w:rsidRPr="00B01EA0" w:rsidRDefault="002C6928">
      <w:pPr>
        <w:spacing w:after="0" w:line="408" w:lineRule="auto"/>
        <w:ind w:left="120"/>
        <w:jc w:val="center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28BD" w:rsidRPr="00B01EA0" w:rsidRDefault="002C6928">
      <w:pPr>
        <w:spacing w:after="0" w:line="408" w:lineRule="auto"/>
        <w:ind w:left="120"/>
        <w:jc w:val="center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3786831)</w:t>
      </w: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2C6928">
      <w:pPr>
        <w:spacing w:after="0" w:line="408" w:lineRule="auto"/>
        <w:ind w:left="120"/>
        <w:jc w:val="center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A628BD" w:rsidRPr="00B01EA0" w:rsidRDefault="002C6928">
      <w:pPr>
        <w:spacing w:after="0" w:line="408" w:lineRule="auto"/>
        <w:ind w:left="120"/>
        <w:jc w:val="center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01EA0">
        <w:rPr>
          <w:rFonts w:ascii="Calibri" w:hAnsi="Calibri"/>
          <w:color w:val="000000"/>
          <w:sz w:val="28"/>
          <w:lang w:val="ru-RU"/>
        </w:rPr>
        <w:t xml:space="preserve">– 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A628BD">
      <w:pPr>
        <w:spacing w:after="0"/>
        <w:ind w:left="120"/>
        <w:jc w:val="center"/>
        <w:rPr>
          <w:lang w:val="ru-RU"/>
        </w:rPr>
      </w:pPr>
    </w:p>
    <w:p w:rsidR="00A628BD" w:rsidRPr="00B01EA0" w:rsidRDefault="00B01E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1EA0">
        <w:rPr>
          <w:rFonts w:ascii="Times New Roman" w:hAnsi="Times New Roman" w:cs="Times New Roman"/>
          <w:sz w:val="28"/>
          <w:szCs w:val="28"/>
          <w:lang w:val="ru-RU"/>
        </w:rPr>
        <w:t>Степановка 2024</w:t>
      </w:r>
    </w:p>
    <w:p w:rsidR="00A628BD" w:rsidRPr="00B01EA0" w:rsidRDefault="00A628BD" w:rsidP="00B01EA0">
      <w:pPr>
        <w:rPr>
          <w:lang w:val="ru-RU"/>
        </w:rPr>
        <w:sectPr w:rsidR="00A628BD" w:rsidRPr="00B01EA0">
          <w:pgSz w:w="11906" w:h="16383"/>
          <w:pgMar w:top="1134" w:right="850" w:bottom="1134" w:left="1701" w:header="720" w:footer="720" w:gutter="0"/>
          <w:cols w:space="720"/>
        </w:sect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bookmarkStart w:id="1" w:name="block-28650725"/>
      <w:bookmarkEnd w:id="0"/>
      <w:r w:rsidRPr="00B01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</w:t>
      </w:r>
      <w:r w:rsidRPr="00B01EA0">
        <w:rPr>
          <w:rFonts w:ascii="Times New Roman" w:hAnsi="Times New Roman"/>
          <w:color w:val="000000"/>
          <w:sz w:val="28"/>
          <w:lang w:val="ru-RU"/>
        </w:rPr>
        <w:t>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</w:t>
      </w:r>
      <w:r w:rsidRPr="00B01EA0">
        <w:rPr>
          <w:rFonts w:ascii="Times New Roman" w:hAnsi="Times New Roman"/>
          <w:color w:val="000000"/>
          <w:sz w:val="28"/>
          <w:lang w:val="ru-RU"/>
        </w:rPr>
        <w:t>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</w:t>
      </w:r>
      <w:r w:rsidRPr="00B01EA0">
        <w:rPr>
          <w:rFonts w:ascii="Times New Roman" w:hAnsi="Times New Roman"/>
          <w:color w:val="000000"/>
          <w:sz w:val="28"/>
          <w:lang w:val="ru-RU"/>
        </w:rPr>
        <w:t>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</w:t>
      </w:r>
      <w:r w:rsidRPr="00B01EA0">
        <w:rPr>
          <w:rFonts w:ascii="Times New Roman" w:hAnsi="Times New Roman"/>
          <w:color w:val="000000"/>
          <w:sz w:val="28"/>
          <w:lang w:val="ru-RU"/>
        </w:rPr>
        <w:t>щей закономерности протекания и возможности автоматизации информационных процессов в различных системах;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информатики </w:t>
      </w:r>
      <w:r w:rsidRPr="00B01EA0">
        <w:rPr>
          <w:rFonts w:ascii="Times New Roman" w:hAnsi="Times New Roman"/>
          <w:color w:val="000000"/>
          <w:sz w:val="28"/>
          <w:lang w:val="ru-RU"/>
        </w:rPr>
        <w:t>и информационной деятельности.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</w:t>
      </w:r>
      <w:r w:rsidRPr="00B01EA0">
        <w:rPr>
          <w:rFonts w:ascii="Times New Roman" w:hAnsi="Times New Roman"/>
          <w:color w:val="000000"/>
          <w:sz w:val="28"/>
          <w:lang w:val="ru-RU"/>
        </w:rPr>
        <w:t>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</w:t>
      </w:r>
      <w:r w:rsidRPr="00B01EA0">
        <w:rPr>
          <w:rFonts w:ascii="Times New Roman" w:hAnsi="Times New Roman"/>
          <w:color w:val="000000"/>
          <w:sz w:val="28"/>
          <w:lang w:val="ru-RU"/>
        </w:rPr>
        <w:t>ких раздела.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1EA0">
        <w:rPr>
          <w:rFonts w:ascii="Times New Roman" w:hAnsi="Times New Roman"/>
          <w:color w:val="000000"/>
          <w:sz w:val="28"/>
          <w:lang w:val="ru-RU"/>
        </w:rPr>
        <w:t>информационную безопасность.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Раздел «Алг</w:t>
      </w:r>
      <w:r w:rsidRPr="00B01EA0">
        <w:rPr>
          <w:rFonts w:ascii="Times New Roman" w:hAnsi="Times New Roman"/>
          <w:color w:val="000000"/>
          <w:sz w:val="28"/>
          <w:lang w:val="ru-RU"/>
        </w:rPr>
        <w:t>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я информационных технологий, реализованных в прикладных программных продуктах и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ентов изучаемой предметной области;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связей с другими областями знания.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</w:t>
      </w:r>
      <w:r w:rsidRPr="00B01EA0">
        <w:rPr>
          <w:rFonts w:ascii="Times New Roman" w:hAnsi="Times New Roman"/>
          <w:color w:val="000000"/>
          <w:sz w:val="28"/>
          <w:lang w:val="ru-RU"/>
        </w:rPr>
        <w:t>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</w:t>
      </w:r>
      <w:r w:rsidRPr="00B01EA0">
        <w:rPr>
          <w:rFonts w:ascii="Times New Roman" w:hAnsi="Times New Roman"/>
          <w:color w:val="000000"/>
          <w:sz w:val="28"/>
          <w:lang w:val="ru-RU"/>
        </w:rPr>
        <w:t>временном обществе;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</w:t>
      </w:r>
      <w:r w:rsidRPr="00B01EA0">
        <w:rPr>
          <w:rFonts w:ascii="Times New Roman" w:hAnsi="Times New Roman"/>
          <w:color w:val="000000"/>
          <w:sz w:val="28"/>
          <w:lang w:val="ru-RU"/>
        </w:rPr>
        <w:t>проверять на достоверность и обобщать информацию;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медицинского и физиологического контекстов информационных технологий;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</w:t>
      </w:r>
      <w:r w:rsidRPr="00B01EA0">
        <w:rPr>
          <w:rFonts w:ascii="Times New Roman" w:hAnsi="Times New Roman"/>
          <w:color w:val="000000"/>
          <w:sz w:val="28"/>
          <w:lang w:val="ru-RU"/>
        </w:rPr>
        <w:t>ии;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B01EA0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неделю), в </w:t>
      </w:r>
      <w:r w:rsidRPr="00B01EA0">
        <w:rPr>
          <w:rFonts w:ascii="Times New Roman" w:hAnsi="Times New Roman"/>
          <w:color w:val="000000"/>
          <w:sz w:val="28"/>
          <w:lang w:val="ru-RU"/>
        </w:rPr>
        <w:t>11 классе – 34 часа (1 час в неделю).</w:t>
      </w:r>
      <w:bookmarkEnd w:id="2"/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в пределах одного </w:t>
      </w:r>
      <w:r w:rsidRPr="00B01EA0">
        <w:rPr>
          <w:rFonts w:ascii="Times New Roman" w:hAnsi="Times New Roman"/>
          <w:color w:val="000000"/>
          <w:sz w:val="28"/>
          <w:lang w:val="ru-RU"/>
        </w:rPr>
        <w:t>года обучения может быть изменена по усмотрению учителя при подготовке рабочей программы и поурочного планирования.</w:t>
      </w:r>
    </w:p>
    <w:p w:rsidR="00A628BD" w:rsidRPr="00B01EA0" w:rsidRDefault="00A628BD">
      <w:pPr>
        <w:rPr>
          <w:lang w:val="ru-RU"/>
        </w:rPr>
        <w:sectPr w:rsidR="00A628BD" w:rsidRPr="00B01EA0">
          <w:pgSz w:w="11906" w:h="16383"/>
          <w:pgMar w:top="1134" w:right="850" w:bottom="1134" w:left="1701" w:header="720" w:footer="720" w:gutter="0"/>
          <w:cols w:space="720"/>
        </w:sect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bookmarkStart w:id="3" w:name="block-28650721"/>
      <w:bookmarkEnd w:id="1"/>
      <w:r w:rsidRPr="00B01E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</w:t>
      </w:r>
      <w:r w:rsidRPr="00B01EA0">
        <w:rPr>
          <w:rFonts w:ascii="Times New Roman" w:hAnsi="Times New Roman"/>
          <w:color w:val="000000"/>
          <w:sz w:val="28"/>
          <w:lang w:val="ru-RU"/>
        </w:rPr>
        <w:t>компонентами цифрового окружения.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</w:t>
      </w:r>
      <w:r w:rsidRPr="00B01EA0">
        <w:rPr>
          <w:rFonts w:ascii="Times New Roman" w:hAnsi="Times New Roman"/>
          <w:color w:val="000000"/>
          <w:sz w:val="28"/>
          <w:lang w:val="ru-RU"/>
        </w:rPr>
        <w:t>перкомпьютеры. Микроконтроллеры. Роботизированные производства.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</w:t>
      </w:r>
      <w:r w:rsidRPr="00B01EA0">
        <w:rPr>
          <w:rFonts w:ascii="Times New Roman" w:hAnsi="Times New Roman"/>
          <w:color w:val="000000"/>
          <w:sz w:val="28"/>
          <w:lang w:val="ru-RU"/>
        </w:rPr>
        <w:t>рировании. Инсталляция и деинсталляция программного обеспечения.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Прикладные компьютерные прог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раммы для решения типовых задач по выбранной специализации. Системы автоматизированного проектирования.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</w:t>
      </w:r>
      <w:r w:rsidRPr="00B01EA0">
        <w:rPr>
          <w:rFonts w:ascii="Times New Roman" w:hAnsi="Times New Roman"/>
          <w:color w:val="000000"/>
          <w:sz w:val="28"/>
          <w:lang w:val="ru-RU"/>
        </w:rPr>
        <w:t>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</w:t>
      </w:r>
      <w:r w:rsidRPr="00B01EA0">
        <w:rPr>
          <w:rFonts w:ascii="Times New Roman" w:hAnsi="Times New Roman"/>
          <w:color w:val="000000"/>
          <w:sz w:val="28"/>
          <w:lang w:val="ru-RU"/>
        </w:rPr>
        <w:t>ержательного (вероятностного) подхода к измерению информации, определение бита с позиции содержания сообщения.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</w:t>
      </w:r>
      <w:r w:rsidRPr="00B01EA0">
        <w:rPr>
          <w:rFonts w:ascii="Times New Roman" w:hAnsi="Times New Roman"/>
          <w:color w:val="000000"/>
          <w:sz w:val="28"/>
          <w:lang w:val="ru-RU"/>
        </w:rPr>
        <w:t>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ющем мире.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</w:t>
      </w:r>
      <w:r w:rsidRPr="00B01EA0">
        <w:rPr>
          <w:rFonts w:ascii="Times New Roman" w:hAnsi="Times New Roman"/>
          <w:color w:val="000000"/>
          <w:sz w:val="28"/>
          <w:lang w:val="ru-RU"/>
        </w:rPr>
        <w:t>и числа: количество цифр в записи, признак делимости числа на основани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>. Алгоритм перевода целого числа из де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01EA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памяти компьютера.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01EA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</w:t>
      </w:r>
      <w:r w:rsidRPr="00B01EA0">
        <w:rPr>
          <w:rFonts w:ascii="Times New Roman" w:hAnsi="Times New Roman"/>
          <w:color w:val="000000"/>
          <w:sz w:val="28"/>
          <w:lang w:val="ru-RU"/>
        </w:rPr>
        <w:t>м разрешении и глубине кодирования цвета.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</w:t>
      </w:r>
      <w:r w:rsidRPr="00B01EA0">
        <w:rPr>
          <w:rFonts w:ascii="Times New Roman" w:hAnsi="Times New Roman"/>
          <w:color w:val="000000"/>
          <w:sz w:val="28"/>
          <w:lang w:val="ru-RU"/>
        </w:rPr>
        <w:t>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</w:t>
      </w:r>
      <w:r w:rsidRPr="00B01EA0">
        <w:rPr>
          <w:rFonts w:ascii="Times New Roman" w:hAnsi="Times New Roman"/>
          <w:color w:val="000000"/>
          <w:sz w:val="28"/>
          <w:lang w:val="ru-RU"/>
        </w:rPr>
        <w:t>й. Логические операции и операции над множествами.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1EA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</w:t>
      </w:r>
      <w:r w:rsidRPr="00B01EA0">
        <w:rPr>
          <w:rFonts w:ascii="Times New Roman" w:hAnsi="Times New Roman"/>
          <w:color w:val="000000"/>
          <w:sz w:val="28"/>
          <w:lang w:val="ru-RU"/>
        </w:rPr>
        <w:t>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вила цитирования источников и оформления библиографических ссылок. Оформление списка литературы.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</w:t>
      </w:r>
      <w:r w:rsidRPr="00B01EA0">
        <w:rPr>
          <w:rFonts w:ascii="Times New Roman" w:hAnsi="Times New Roman"/>
          <w:color w:val="000000"/>
          <w:sz w:val="28"/>
          <w:lang w:val="ru-RU"/>
        </w:rPr>
        <w:t>едактор. Обработка графических объектов. Растровая и векторная графика. Форматы графических файлов.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>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B01EA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28BD" w:rsidRDefault="002C6928">
      <w:pPr>
        <w:spacing w:after="0" w:line="264" w:lineRule="auto"/>
        <w:ind w:firstLine="600"/>
        <w:jc w:val="both"/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компоненты компьютерных сетей. Сетевые протоколы. Сеть Интернет. Адресация в сети Интернет. </w:t>
      </w:r>
      <w:proofErr w:type="gramStart"/>
      <w:r>
        <w:rPr>
          <w:rFonts w:ascii="Times New Roman" w:hAnsi="Times New Roman"/>
          <w:color w:val="000000"/>
          <w:sz w:val="28"/>
        </w:rPr>
        <w:t>Система доменных имён.</w:t>
      </w:r>
      <w:proofErr w:type="gramEnd"/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gramStart"/>
      <w:r>
        <w:rPr>
          <w:rFonts w:ascii="Times New Roman" w:hAnsi="Times New Roman"/>
          <w:color w:val="000000"/>
          <w:sz w:val="28"/>
        </w:rPr>
        <w:t>Геоинформационные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1EA0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 w:rsidRPr="00B01EA0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B01EA0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628BD" w:rsidRDefault="002C6928">
      <w:pPr>
        <w:spacing w:after="0" w:line="264" w:lineRule="auto"/>
        <w:ind w:firstLine="600"/>
        <w:jc w:val="both"/>
      </w:pPr>
      <w:r w:rsidRPr="00B01EA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ловеком.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1EA0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B01EA0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B01EA0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>Ветвления. Сост</w:t>
      </w:r>
      <w:r>
        <w:rPr>
          <w:rFonts w:ascii="Times New Roman" w:hAnsi="Times New Roman"/>
          <w:color w:val="000000"/>
          <w:sz w:val="28"/>
        </w:rPr>
        <w:t>авные 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01EA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B01EA0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B01EA0">
        <w:rPr>
          <w:rFonts w:ascii="Times New Roman" w:hAnsi="Times New Roman"/>
          <w:color w:val="000000"/>
          <w:sz w:val="28"/>
          <w:lang w:val="ru-RU"/>
        </w:rPr>
        <w:t>ту).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B01EA0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01EA0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01EA0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B01EA0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B01EA0">
        <w:rPr>
          <w:rFonts w:ascii="Times New Roman" w:hAnsi="Times New Roman"/>
          <w:color w:val="000000"/>
          <w:sz w:val="28"/>
          <w:lang w:val="ru-RU"/>
        </w:rPr>
        <w:t>.</w:t>
      </w:r>
    </w:p>
    <w:p w:rsidR="00A628BD" w:rsidRPr="00B01EA0" w:rsidRDefault="00A628BD">
      <w:pPr>
        <w:rPr>
          <w:lang w:val="ru-RU"/>
        </w:rPr>
        <w:sectPr w:rsidR="00A628BD" w:rsidRPr="00B01EA0">
          <w:pgSz w:w="11906" w:h="16383"/>
          <w:pgMar w:top="1134" w:right="850" w:bottom="1134" w:left="1701" w:header="720" w:footer="720" w:gutter="0"/>
          <w:cols w:space="720"/>
        </w:sect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bookmarkStart w:id="5" w:name="block-28650724"/>
      <w:bookmarkEnd w:id="3"/>
      <w:r w:rsidRPr="00B01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B01EA0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B01EA0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01EA0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01EA0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01EA0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01EA0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B01EA0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B01EA0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B01EA0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пе</w:t>
      </w:r>
      <w:r w:rsidRPr="00B01EA0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B01EA0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B01EA0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B01EA0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B01EA0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01EA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B01EA0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B01EA0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B01EA0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B01EA0">
        <w:rPr>
          <w:rFonts w:ascii="Times New Roman" w:hAnsi="Times New Roman"/>
          <w:color w:val="000000"/>
          <w:sz w:val="28"/>
          <w:lang w:val="ru-RU"/>
        </w:rPr>
        <w:t>т;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B01EA0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left="120"/>
        <w:jc w:val="both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28BD" w:rsidRPr="00B01EA0" w:rsidRDefault="00A628BD">
      <w:pPr>
        <w:spacing w:after="0" w:line="264" w:lineRule="auto"/>
        <w:ind w:left="120"/>
        <w:jc w:val="both"/>
        <w:rPr>
          <w:lang w:val="ru-RU"/>
        </w:rPr>
      </w:pP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01EA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B01EA0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B01EA0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B01EA0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B01EA0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01EA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B01EA0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>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B01EA0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 w:rsidRPr="00B01EA0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1EA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B01EA0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01EA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B01EA0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1EA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B01EA0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B01EA0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B01EA0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A628BD" w:rsidRPr="00B01EA0" w:rsidRDefault="002C6928">
      <w:pPr>
        <w:spacing w:after="0" w:line="264" w:lineRule="auto"/>
        <w:ind w:firstLine="600"/>
        <w:jc w:val="both"/>
        <w:rPr>
          <w:lang w:val="ru-RU"/>
        </w:rPr>
      </w:pPr>
      <w:r w:rsidRPr="00B01EA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B01EA0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628BD" w:rsidRPr="00B01EA0" w:rsidRDefault="00A628BD">
      <w:pPr>
        <w:rPr>
          <w:lang w:val="ru-RU"/>
        </w:rPr>
        <w:sectPr w:rsidR="00A628BD" w:rsidRPr="00B01EA0">
          <w:pgSz w:w="11906" w:h="16383"/>
          <w:pgMar w:top="1134" w:right="850" w:bottom="1134" w:left="1701" w:header="720" w:footer="720" w:gutter="0"/>
          <w:cols w:space="720"/>
        </w:sectPr>
      </w:pPr>
    </w:p>
    <w:p w:rsidR="00A628BD" w:rsidRDefault="002C6928">
      <w:pPr>
        <w:spacing w:after="0"/>
        <w:ind w:left="120"/>
      </w:pPr>
      <w:bookmarkStart w:id="6" w:name="block-28650722"/>
      <w:bookmarkEnd w:id="5"/>
      <w:r w:rsidRPr="00B01E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8BD" w:rsidRDefault="002C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628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</w:tbl>
    <w:p w:rsidR="00A628BD" w:rsidRDefault="00A628BD">
      <w:pPr>
        <w:sectPr w:rsidR="00A6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BD" w:rsidRDefault="002C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A628B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</w:tbl>
    <w:p w:rsidR="00A628BD" w:rsidRDefault="00A628BD">
      <w:pPr>
        <w:sectPr w:rsidR="00A6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BD" w:rsidRDefault="00A628BD">
      <w:pPr>
        <w:sectPr w:rsidR="00A6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BD" w:rsidRDefault="002C6928">
      <w:pPr>
        <w:spacing w:after="0"/>
        <w:ind w:left="120"/>
      </w:pPr>
      <w:bookmarkStart w:id="7" w:name="block-286507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8BD" w:rsidRDefault="002C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628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</w:tbl>
    <w:p w:rsidR="00A628BD" w:rsidRDefault="00A628BD">
      <w:pPr>
        <w:sectPr w:rsidR="00A6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BD" w:rsidRDefault="002C6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628B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8BD" w:rsidRDefault="00A62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8BD" w:rsidRDefault="00A628BD"/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28BD" w:rsidRDefault="00A628BD">
            <w:pPr>
              <w:spacing w:after="0"/>
              <w:ind w:left="135"/>
            </w:pPr>
          </w:p>
        </w:tc>
      </w:tr>
      <w:tr w:rsidR="00A62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Pr="00B01EA0" w:rsidRDefault="002C6928">
            <w:pPr>
              <w:spacing w:after="0"/>
              <w:ind w:left="135"/>
              <w:rPr>
                <w:lang w:val="ru-RU"/>
              </w:rPr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 w:rsidRPr="00B01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28BD" w:rsidRDefault="002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8BD" w:rsidRDefault="00A628BD"/>
        </w:tc>
      </w:tr>
    </w:tbl>
    <w:p w:rsidR="00A628BD" w:rsidRDefault="00A628BD">
      <w:pPr>
        <w:sectPr w:rsidR="00A6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BD" w:rsidRDefault="00A628BD">
      <w:pPr>
        <w:sectPr w:rsidR="00A62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8BD" w:rsidRDefault="002C6928">
      <w:pPr>
        <w:spacing w:after="0"/>
        <w:ind w:left="120"/>
      </w:pPr>
      <w:bookmarkStart w:id="8" w:name="block-286507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28BD" w:rsidRDefault="002C69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8BD" w:rsidRDefault="00A628BD">
      <w:pPr>
        <w:spacing w:after="0" w:line="480" w:lineRule="auto"/>
        <w:ind w:left="120"/>
      </w:pPr>
    </w:p>
    <w:p w:rsidR="00A628BD" w:rsidRDefault="00A628BD">
      <w:pPr>
        <w:spacing w:after="0" w:line="480" w:lineRule="auto"/>
        <w:ind w:left="120"/>
      </w:pPr>
    </w:p>
    <w:p w:rsidR="00A628BD" w:rsidRDefault="00A628BD">
      <w:pPr>
        <w:spacing w:after="0"/>
        <w:ind w:left="120"/>
      </w:pPr>
    </w:p>
    <w:p w:rsidR="00A628BD" w:rsidRDefault="002C69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28BD" w:rsidRDefault="00A628BD">
      <w:pPr>
        <w:spacing w:after="0" w:line="480" w:lineRule="auto"/>
        <w:ind w:left="120"/>
      </w:pPr>
    </w:p>
    <w:p w:rsidR="00A628BD" w:rsidRDefault="00A628BD">
      <w:pPr>
        <w:spacing w:after="0"/>
        <w:ind w:left="120"/>
      </w:pPr>
    </w:p>
    <w:p w:rsidR="00A628BD" w:rsidRPr="00B01EA0" w:rsidRDefault="002C6928">
      <w:pPr>
        <w:spacing w:after="0" w:line="480" w:lineRule="auto"/>
        <w:ind w:left="120"/>
        <w:rPr>
          <w:lang w:val="ru-RU"/>
        </w:rPr>
      </w:pPr>
      <w:r w:rsidRPr="00B01EA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B01EA0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A628BD" w:rsidRPr="00B01EA0" w:rsidRDefault="00A628BD">
      <w:pPr>
        <w:spacing w:after="0" w:line="480" w:lineRule="auto"/>
        <w:ind w:left="120"/>
        <w:rPr>
          <w:lang w:val="ru-RU"/>
        </w:rPr>
      </w:pPr>
    </w:p>
    <w:p w:rsidR="00A628BD" w:rsidRPr="00B01EA0" w:rsidRDefault="00A628BD">
      <w:pPr>
        <w:rPr>
          <w:lang w:val="ru-RU"/>
        </w:rPr>
        <w:sectPr w:rsidR="00A628BD" w:rsidRPr="00B01EA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C6928" w:rsidRPr="00B01EA0" w:rsidRDefault="002C6928">
      <w:pPr>
        <w:rPr>
          <w:lang w:val="ru-RU"/>
        </w:rPr>
      </w:pPr>
    </w:p>
    <w:sectPr w:rsidR="002C6928" w:rsidRPr="00B01EA0" w:rsidSect="00A62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28BD"/>
    <w:rsid w:val="002C6928"/>
    <w:rsid w:val="00A628BD"/>
    <w:rsid w:val="00B0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5688</Words>
  <Characters>32426</Characters>
  <Application>Microsoft Office Word</Application>
  <DocSecurity>0</DocSecurity>
  <Lines>270</Lines>
  <Paragraphs>76</Paragraphs>
  <ScaleCrop>false</ScaleCrop>
  <Company>Grizli777</Company>
  <LinksUpToDate>false</LinksUpToDate>
  <CharactersWithSpaces>38038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2024-10-23T14:54:00Z</dcterms:created>
  <dcterms:modified xsi:type="dcterms:W3CDTF">2024-10-23T14:54:00Z</dcterms:modified>
</cp:coreProperties>
</file>